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F" w:rsidRPr="008A7EC9" w:rsidRDefault="003F0A1F" w:rsidP="003F0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E877A6" w:rsidRPr="008A7EC9" w:rsidRDefault="003F0A1F" w:rsidP="003F0A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Протоколом  заседания </w:t>
      </w:r>
      <w:r w:rsidR="0022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 </w:t>
      </w:r>
    </w:p>
    <w:p w:rsidR="003F0A1F" w:rsidRPr="008A7EC9" w:rsidRDefault="003F0A1F" w:rsidP="003F0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11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8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0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от  «</w:t>
      </w:r>
      <w:r w:rsidR="00211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 </w:t>
      </w:r>
      <w:r w:rsidR="00211F1F" w:rsidRPr="00211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января</w:t>
      </w:r>
      <w:r w:rsidR="00211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3B00" w:rsidRPr="00211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г.</w:t>
      </w:r>
    </w:p>
    <w:p w:rsidR="003F0A1F" w:rsidRPr="008A7EC9" w:rsidRDefault="003F0A1F" w:rsidP="003F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A1F" w:rsidRPr="008A7EC9" w:rsidRDefault="003F0A1F" w:rsidP="003F0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3F0A1F" w:rsidRPr="008A7EC9" w:rsidRDefault="00E877A6" w:rsidP="003F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оказании содействия в </w:t>
      </w:r>
      <w:r w:rsidR="002C5550"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получении</w:t>
      </w: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адресной материальной помощи</w:t>
      </w:r>
    </w:p>
    <w:p w:rsidR="00E877A6" w:rsidRPr="008A7EC9" w:rsidRDefault="009B6C45" w:rsidP="003F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Благотворительного фонда</w:t>
      </w:r>
      <w:r w:rsidR="00E877A6"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детей-инвалидов и детей с ограниченными возможностями здоровья Республики Саха (Якутия) "Харысхал" («Милосердие»)</w:t>
      </w:r>
    </w:p>
    <w:p w:rsidR="003F0A1F" w:rsidRPr="008A7EC9" w:rsidRDefault="003F0A1F" w:rsidP="003F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A1F" w:rsidRPr="008A7EC9" w:rsidRDefault="003F0A1F" w:rsidP="0009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Общие положения</w:t>
      </w:r>
    </w:p>
    <w:p w:rsidR="003F0A1F" w:rsidRPr="008A7EC9" w:rsidRDefault="003F0A1F" w:rsidP="009562B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D4A9C" w:rsidRPr="005D4A9C" w:rsidRDefault="005D4A9C" w:rsidP="005D4A9C">
      <w:pPr>
        <w:numPr>
          <w:ilvl w:val="1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</w:t>
      </w:r>
      <w:r w:rsidR="0029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</w:t>
      </w:r>
      <w:bookmarkStart w:id="0" w:name="_GoBack"/>
      <w:bookmarkEnd w:id="0"/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в получении адресной материальной помощи (далее – «Адресная материальная помощь») семьям с детьми с инвалидностью и детьми с ограниченными возможностями здоровья, постоянно проживающим на территории Республики Саха (Якутия), Благотворительным фондом поддержки детей-инвалидов и детей с ограниченными возможностями здоровья Республики Саха (Якутия) «Харысхал» («Милосердие») (далее по тексту «Фонд») и основано  на следующих принципах:</w:t>
      </w:r>
    </w:p>
    <w:p w:rsidR="005D4A9C" w:rsidRPr="007444FD" w:rsidRDefault="00BA3828" w:rsidP="005D4A9C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Адресности: </w:t>
      </w:r>
      <w:r w:rsidR="001C7F8C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Адресной материальной помощи конкретной группе населения; </w:t>
      </w:r>
      <w:r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помощи принимается после комплексного рассмотрения обращения с просьбой о благотворительной помощи</w:t>
      </w:r>
      <w:r w:rsidR="005D4A9C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A9C" w:rsidRPr="005D4A9C" w:rsidRDefault="005D4A9C" w:rsidP="005D4A9C">
      <w:pPr>
        <w:numPr>
          <w:ilvl w:val="0"/>
          <w:numId w:val="1"/>
        </w:numPr>
        <w:tabs>
          <w:tab w:val="clear" w:pos="25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Последовательности: </w:t>
      </w:r>
      <w:r w:rsidR="000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и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благотворительной </w:t>
      </w:r>
      <w:r w:rsidR="000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очередностью обращения.</w:t>
      </w:r>
    </w:p>
    <w:p w:rsidR="005D4A9C" w:rsidRPr="005D4A9C" w:rsidRDefault="005D4A9C" w:rsidP="005D4A9C">
      <w:pPr>
        <w:numPr>
          <w:ilvl w:val="0"/>
          <w:numId w:val="1"/>
        </w:numPr>
        <w:tabs>
          <w:tab w:val="clear" w:pos="25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Прозрачности: Фонд стремится к максимальной открытости и прозрачности в процессе реализации мероприятий.</w:t>
      </w:r>
    </w:p>
    <w:p w:rsidR="005D4A9C" w:rsidRPr="005D4A9C" w:rsidRDefault="005D4A9C" w:rsidP="005D4A9C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Эффективности: эффективное оказание Адресной материальной помощи на конкретные цели и нужды.</w:t>
      </w:r>
    </w:p>
    <w:p w:rsidR="005D4A9C" w:rsidRPr="005D4A9C" w:rsidRDefault="005D4A9C" w:rsidP="005D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9C" w:rsidRPr="005D4A9C" w:rsidRDefault="005D4A9C" w:rsidP="005D4A9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D4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Порядок оказания содействия в получении Адресной материальной помощи.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оказании Адресной материальной помощи предоставляется семьям с детьми с инвалидностью и детьми с ограниченными возможно</w:t>
      </w:r>
      <w:r w:rsidR="0029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здоровья</w:t>
      </w:r>
      <w:r w:rsidR="00120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проживающим на территории Республики Саха (Якутия)</w:t>
      </w:r>
      <w:r w:rsidR="0029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поступившим в адрес Фонда обращениям </w:t>
      </w:r>
      <w:r w:rsid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9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перечисленным в п. 1.3. настоящего Положения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денежной выплаты путем перечисления на лицевой счет заявителя.</w:t>
      </w:r>
    </w:p>
    <w:p w:rsidR="005D4A9C" w:rsidRPr="005D4A9C" w:rsidRDefault="005D4A9C" w:rsidP="00FA3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Адресная материальная помощь </w:t>
      </w:r>
      <w:r w:rsidR="00FA37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носит единовременный характер и </w:t>
      </w:r>
      <w:r w:rsidRPr="005D4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оказывается заявителю не </w:t>
      </w:r>
      <w:r w:rsidR="00401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</w:t>
      </w:r>
      <w:r w:rsidRPr="005D4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37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календарный год.</w:t>
      </w:r>
      <w:r w:rsid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случаях по решению Комиссии по рассмотрению заявлений об оказании содействия в получении Адресной материальной помощи (далее – Комиссия фонда) </w:t>
      </w:r>
      <w:r w:rsidR="007E37B5" w:rsidRP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материальная помощь по осно</w:t>
      </w:r>
      <w:r w:rsid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ванию, указанному в подпунктах «а», «б» пункта 1.3</w:t>
      </w:r>
      <w:r w:rsidR="007E37B5" w:rsidRP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C7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оказываться более 1</w:t>
      </w:r>
      <w:r w:rsidR="007E37B5" w:rsidRPr="007E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год.</w:t>
      </w:r>
      <w:r w:rsid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712"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Адресной материальной </w:t>
      </w:r>
      <w:r w:rsidR="00FA3712"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определяется Фондом самостоятельно на основании анализа</w:t>
      </w:r>
      <w:r w:rsid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712" w:rsidRP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представленных </w:t>
      </w:r>
      <w:r w:rsidR="00F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заявителями.</w:t>
      </w:r>
    </w:p>
    <w:p w:rsidR="005D4A9C" w:rsidRPr="005D4A9C" w:rsidRDefault="00C17C3F" w:rsidP="005D4A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оказании Адресной материальной помощи производится </w:t>
      </w:r>
      <w:r w:rsidR="005D4A9C" w:rsidRPr="005D4A9C">
        <w:rPr>
          <w:rFonts w:ascii="Times New Roman" w:hAnsi="Times New Roman" w:cs="Times New Roman"/>
          <w:sz w:val="24"/>
          <w:szCs w:val="24"/>
        </w:rPr>
        <w:t xml:space="preserve">в порядке очередности — по дате поступления заявления о предоставлении 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 помощи</w:t>
      </w:r>
      <w:r w:rsidR="005D4A9C" w:rsidRPr="005D4A9C">
        <w:rPr>
          <w:rFonts w:ascii="Times New Roman" w:hAnsi="Times New Roman" w:cs="Times New Roman"/>
          <w:sz w:val="24"/>
          <w:szCs w:val="24"/>
        </w:rPr>
        <w:t>. В исключительных случаях, когда согласно данным обращения, лечение тяжелобольного ребенка не терпит отлагательства, Фонд вправе принять решение о предоставлении благотворительной помощи вне очереди.</w:t>
      </w:r>
    </w:p>
    <w:p w:rsidR="005D4A9C" w:rsidRPr="005D4A9C" w:rsidRDefault="005D4A9C" w:rsidP="005D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Содействие в оказании Адресной материальной помощи производится по</w:t>
      </w:r>
      <w:r w:rsidRPr="005D4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следующим основаниям:</w:t>
      </w:r>
    </w:p>
    <w:p w:rsidR="005D4A9C" w:rsidRPr="005D4A9C" w:rsidRDefault="007E37B5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 </w:t>
      </w:r>
      <w:r w:rsidR="00C73792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 </w:t>
      </w:r>
      <w:r w:rsidR="008F29DF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7B7CFF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ребенка с инвалидностью и(или) ограниченными возможностями</w:t>
      </w:r>
      <w:r w:rsidR="007B7CFF" w:rsidRPr="007B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платное </w:t>
      </w:r>
      <w:r w:rsid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дорогостоящее обследование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медицинских </w:t>
      </w:r>
      <w:r w:rsidR="007B7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лицензи</w:t>
      </w:r>
      <w:r w:rsid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оказание медицинских услуг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688" w:rsidRDefault="005D4A9C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 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7B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B7CFF" w:rsidRPr="007B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с инвалидностью и(или) ограниченными возможностями здоровья 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жизненным по</w:t>
      </w:r>
      <w:r w:rsid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казаниям:</w:t>
      </w:r>
    </w:p>
    <w:p w:rsidR="00401688" w:rsidRDefault="00401688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дорогостоящих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аппаратов;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688" w:rsidRDefault="00401688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дорогостоящих 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средств.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6CB" w:rsidRPr="00383DDF" w:rsidRDefault="00C776CB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Адресной материальной помощи по указанным основаниям производится если эти медицинские товары </w:t>
      </w:r>
      <w:r w:rsidR="00B05B1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05B1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ИПРА или медицинском заключении ребенка с инвалидностью аналоги) 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предоставлены ребенку в рамках государственных гарантий</w:t>
      </w:r>
      <w:r w:rsidR="00B05B1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A9C" w:rsidRPr="00383DDF" w:rsidRDefault="007C7B59" w:rsidP="00DA0BE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D4A9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4B1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необходимой</w:t>
      </w:r>
      <w:r w:rsidR="001900F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ребенка с инвалидностью и(или) ограниченными возможностями здоровья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сложными заболеваниями и нуждающегося в неотложной, профессиональной (дорог</w:t>
      </w:r>
      <w:r w:rsidR="008F29D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остоящей) медицинской 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реабилитации </w:t>
      </w:r>
      <w:r w:rsidR="001900F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A9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D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клиниках и 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 центрах</w:t>
      </w:r>
      <w:r w:rsidR="005D4A9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A9C" w:rsidRPr="00383DDF" w:rsidRDefault="005D4A9C" w:rsidP="0040168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Комиссии - 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трудной жи</w:t>
      </w:r>
      <w:r w:rsidR="008F29D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</w:t>
      </w:r>
      <w:r w:rsidR="00B05B12" w:rsidRPr="00383DDF">
        <w:t xml:space="preserve"> </w:t>
      </w:r>
      <w:r w:rsidR="00B05B1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 детьми с инвалидностью и детьми с ограниченными возможностями здоровья</w:t>
      </w:r>
      <w:r w:rsidR="008F29D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подтверждаемой заявителем</w:t>
      </w:r>
      <w:r w:rsidR="00902EC0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</w:t>
      </w:r>
      <w:r w:rsidR="00B05B12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A9C" w:rsidRPr="00383DDF" w:rsidRDefault="005D4A9C" w:rsidP="005D4A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Содействие в </w:t>
      </w:r>
      <w:r w:rsidR="00120FE9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материальной помощи не оказывается по основаниям, перечисленным в Приложении № 2 к настоящему Положению.</w:t>
      </w:r>
      <w:r w:rsidR="00120FE9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рассматривает заявления/обращения от граждан, не проживающих на территории Республики Саха (Якутия), а также просьбы об оплате потребностей, не относящихся к медицинской помощи (услуги ЖКХ, оплата долгов, ремонт, строительство, улучшение качества жизни, оплата проживания и проезда).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мере поступления обращений на оказание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материальной помощи перечень оснований для оказания содействия в получении Адресной материальной помощи может изменяться и дополняться.</w:t>
      </w:r>
    </w:p>
    <w:p w:rsidR="005D4A9C" w:rsidRPr="005D4A9C" w:rsidRDefault="005D4A9C" w:rsidP="005D4A9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D4A9C" w:rsidRPr="005D4A9C" w:rsidRDefault="005D4A9C" w:rsidP="005D4A9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реализации мероприятий</w:t>
      </w:r>
    </w:p>
    <w:p w:rsidR="005D4A9C" w:rsidRPr="005D4A9C" w:rsidRDefault="005D4A9C" w:rsidP="005D4A9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оказанию Адресной материальной помощи</w:t>
      </w:r>
    </w:p>
    <w:p w:rsidR="005D4A9C" w:rsidRPr="005D4A9C" w:rsidRDefault="005D4A9C" w:rsidP="005D4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2.1.Организационные вопросы содействия в оказании Адресной материальной</w:t>
      </w:r>
      <w:r w:rsidR="002929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помощи.</w:t>
      </w:r>
    </w:p>
    <w:p w:rsidR="005D4A9C" w:rsidRPr="005D4A9C" w:rsidRDefault="005D4A9C" w:rsidP="005D4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5D4A9C" w:rsidRPr="005D4A9C" w:rsidRDefault="005D4A9C" w:rsidP="005D4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2.2.1.1.     </w:t>
      </w: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Благотворители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A9C" w:rsidRPr="005D4A9C" w:rsidRDefault="005D4A9C" w:rsidP="005D4A9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физические и юридические лица, безвозмездно передающие денежные средства и/или безвозмездно выполняющие работы/услуги, направленные на сбор </w:t>
      </w:r>
      <w:r w:rsidR="001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аккумулирование Фондом, передачу Получателям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необходимых для оказания Адресной материальной помощи.</w:t>
      </w:r>
    </w:p>
    <w:p w:rsidR="005D4A9C" w:rsidRPr="005D4A9C" w:rsidRDefault="005D4A9C" w:rsidP="005D4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2.2.1.2.      </w:t>
      </w: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Благополучатели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A9C" w:rsidRPr="005D4A9C" w:rsidRDefault="001E502F" w:rsidP="005D4A9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до исполнения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(восемнадцати) 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заявления/обращения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проживающие в Республике  Саха (Якутия), нуждающиеся в неотложной, профессиональной (дорогостоящей)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(лечении, обследовании)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реабилитации, в дорогостоящих медицинских препаратах. </w:t>
      </w:r>
      <w:r w:rsidR="005D4A9C"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Приоритет отдаётся остро нуждающимся в лечении детям.</w:t>
      </w:r>
    </w:p>
    <w:p w:rsidR="005D4A9C" w:rsidRPr="005D4A9C" w:rsidRDefault="005D4A9C" w:rsidP="005D4A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2.2.1.3. </w:t>
      </w:r>
      <w:r w:rsidRPr="005D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Получатели:</w:t>
      </w:r>
    </w:p>
    <w:p w:rsidR="005D4A9C" w:rsidRPr="005D4A9C" w:rsidRDefault="005D4A9C" w:rsidP="005D4A9C">
      <w:pPr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или иные законные представители (опекуны, попечители) детей с инвалидностью и детей с ограниченными возможностями здоровья (Благополучателей);</w:t>
      </w:r>
    </w:p>
    <w:p w:rsidR="005D4A9C" w:rsidRPr="005D4A9C" w:rsidRDefault="005D4A9C" w:rsidP="005D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Формы </w:t>
      </w:r>
      <w:r w:rsidR="00024F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привлечения</w:t>
      </w:r>
      <w:r w:rsidRPr="005D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предоставления Адресной материальной помощи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     Фонд осуществляет </w:t>
      </w:r>
      <w:r w:rsidR="004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на оказание</w:t>
      </w:r>
      <w:r w:rsidR="00C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 помощи (пожертвований) следующими способами:</w:t>
      </w:r>
    </w:p>
    <w:p w:rsidR="005D4A9C" w:rsidRPr="005D4A9C" w:rsidRDefault="00024F98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2.2.1.1. Передача информации об обращениях и ситуации, требующей оказания Адресной материальной помощи конкретным семьям </w:t>
      </w:r>
      <w:r w:rsidR="00776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инвалидностью и(или) ограниченными возможностями здоровья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сотрудничающим с Фондом Благотворителям, изъявившим согласие на оказание </w:t>
      </w:r>
      <w:r w:rsidR="00776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благотворительных сборов, концертов, вечеров);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2.2.1.2. </w:t>
      </w:r>
      <w:r w:rsidR="004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безналичных денежных средств на оказание Адресной материальной помощи </w:t>
      </w:r>
      <w:r w:rsidR="004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Благотворителей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расчетные счета Фонда с последующим перечислением на счета Получателей согласно п. 2.2.3. настоящего Положения</w:t>
      </w:r>
      <w:r w:rsidR="00024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2.2.1.3. </w:t>
      </w:r>
      <w:r w:rsidR="0047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безналичных денежных средств от Благотворителей во время адресного сбора средств. </w:t>
      </w:r>
      <w:r w:rsidR="0077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сборе средств </w:t>
      </w:r>
      <w:r w:rsidR="00776CBE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474C47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основанию, указанному в подпункте «а» пункта 1.3. настоящего Положения</w:t>
      </w:r>
      <w:r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CBE"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запрошенного заключения</w:t>
      </w:r>
      <w:r w:rsidRPr="0074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здравоохранения РС (Я), </w:t>
      </w:r>
      <w:r w:rsidR="007C4327"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согласования с</w:t>
      </w:r>
      <w:r w:rsidR="00776CBE"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5443"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r w:rsidR="00B8672C"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>ководством РО ВОРДИ РС (Я), а также руководством сотрудничающих с Фондом средств массовой информации</w:t>
      </w:r>
      <w:r w:rsidRPr="007444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2.2.1.4. Сбор денежных средств с использованием ящиков для сбора пожертвований на мероприятиях, проводимых Фондом. Сбор средств для оказания Адресного материального пожертвования  производится в соответствии с очередностью обращения и срочностью проведения лечения.</w:t>
      </w:r>
    </w:p>
    <w:p w:rsidR="005D4A9C" w:rsidRPr="005D4A9C" w:rsidRDefault="00B8672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2.2.1.5. Поступл</w:t>
      </w:r>
      <w:r w:rsidR="005D4A9C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безналичных денежных средств в рамках договора благотворительных пожертвований № б/н от 12.01.2017 г. с АКБ «Алмазэргиэнбанк» АО в размере 0,3% от сумм операций, совершенных держателями благотворительной карты Банка.</w:t>
      </w:r>
    </w:p>
    <w:p w:rsidR="005D4A9C" w:rsidRPr="005D4A9C" w:rsidRDefault="005D4A9C" w:rsidP="005D4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     Адресная материальная помощь предоставляется Получателям </w:t>
      </w:r>
      <w:r w:rsidR="0002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размерах, предоставленных Благотворителем,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перечисления на расчетный счет. В </w:t>
      </w:r>
      <w:r w:rsidR="0002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принятия фондом решения о проведении сбора средств на платное жизненно необходимое лечение ребенка с инвалидностью и(или) ограниченными возможностями здоровья,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Адресная материальная пом</w:t>
      </w:r>
      <w:r w:rsidR="008D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 может предоставляться П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</w:t>
      </w:r>
      <w:r w:rsidR="008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(Благополучателю)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передачи закупленных медицинских аппаратов</w:t>
      </w:r>
      <w:r w:rsidR="008D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оплаты </w:t>
      </w:r>
      <w:r w:rsidR="00B8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(частичной или полной) 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выставленных счетов за лечение. </w:t>
      </w:r>
    </w:p>
    <w:p w:rsidR="005D4A9C" w:rsidRPr="005D4A9C" w:rsidRDefault="005D4A9C" w:rsidP="005D4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Перечисление Адресной материальной помощи</w:t>
      </w:r>
      <w:r w:rsidR="0002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имеющей </w:t>
      </w:r>
      <w:r w:rsid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назначение,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 (Благополучателя) производится в течение 10 (десяти) </w:t>
      </w:r>
      <w:r w:rsidR="008D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со дня поступления суммы Адресной материальной помощи на расчетные счета Фонда.</w:t>
      </w:r>
    </w:p>
    <w:p w:rsidR="005D4A9C" w:rsidRPr="005D4A9C" w:rsidRDefault="005D4A9C" w:rsidP="005D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9C" w:rsidRPr="005D4A9C" w:rsidRDefault="005D4A9C" w:rsidP="005D4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Содействие в получении Адресной материальной помощи оказывается на основании личного заявления и приложенных документов. Заявители представляют следующие документы:</w:t>
      </w:r>
    </w:p>
    <w:p w:rsidR="0009443A" w:rsidRDefault="005D4A9C" w:rsidP="0009443A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(в заявлении указывается причин</w:t>
      </w:r>
      <w:r w:rsidR="008D085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являющаяся</w:t>
      </w:r>
      <w:r w:rsidRPr="004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обращения за адресной материальной помощью).</w:t>
      </w:r>
    </w:p>
    <w:p w:rsidR="0009443A" w:rsidRPr="0009443A" w:rsidRDefault="00C40D89" w:rsidP="0009443A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 свидетельства о рождении </w:t>
      </w:r>
      <w:r w:rsidR="0009443A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оригинал</w:t>
      </w:r>
      <w:r w:rsidR="0009443A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паспорта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 </w:t>
      </w:r>
      <w:r w:rsidR="0009443A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(для детей старше 14 лет)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фотография, либо скан указанных документов</w:t>
      </w:r>
      <w:r w:rsidR="0009443A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09443A" w:rsidRPr="0009443A" w:rsidRDefault="00C40D89" w:rsidP="0009443A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09443A" w:rsidRPr="0009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родителя или иного законного представителя ребенка, от имени которого написано Заявление;</w:t>
      </w:r>
    </w:p>
    <w:p w:rsidR="009F3B6F" w:rsidRPr="009F3B6F" w:rsidRDefault="00C40D89" w:rsidP="009F3B6F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5D4A9C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справки медико-социальной экспертизы об инвалидности </w:t>
      </w:r>
      <w:r w:rsid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</w:t>
      </w:r>
      <w:r w:rsidR="005D4A9C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</w:t>
      </w:r>
      <w:r w:rsid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инвалидности</w:t>
      </w:r>
      <w:r w:rsidR="005D4A9C" w:rsidRPr="000944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2B33B1" w:rsidRPr="002B33B1" w:rsidRDefault="00104A5D" w:rsidP="002B33B1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Ксерокопии медицинских документов, подтверждающих диагноз ребенка;</w:t>
      </w:r>
      <w:r w:rsidR="009F3B6F" w:rsidRPr="009F3B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0D89" w:rsidRPr="00C40D89" w:rsidRDefault="002B33B1" w:rsidP="009F3B6F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</w:pPr>
      <w:r w:rsidRP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обследование, лечение и (или) реабилитацию, вызов на лечение</w:t>
      </w:r>
      <w:r w:rsidR="00400053" w:rsidRP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реабилитацию</w:t>
      </w:r>
      <w:r w:rsidRP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A5D" w:rsidRPr="009F3B6F" w:rsidRDefault="009F3B6F" w:rsidP="009F3B6F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</w:pPr>
      <w:r w:rsidRPr="00C40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Ксерокопия счета на </w:t>
      </w:r>
      <w:r w:rsidR="00C40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оплату лечения, реабилитации</w:t>
      </w:r>
      <w:r w:rsidRPr="00C40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выписанного медицинским учреждением</w:t>
      </w:r>
      <w:r w:rsidR="00C40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имеющим лицензию на осуществление медицинской деятельности;</w:t>
      </w:r>
    </w:p>
    <w:p w:rsidR="00104A5D" w:rsidRPr="00104A5D" w:rsidRDefault="00104A5D" w:rsidP="00104A5D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заключение врача из государстве</w:t>
      </w:r>
      <w:r w:rsid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учреждения о назначении конкретного дорогостоящего</w:t>
      </w:r>
      <w:r w:rsidRPr="001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аппарата либо лекарственного средств</w:t>
      </w:r>
      <w:r w:rsidRPr="001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A9C" w:rsidRPr="00383DDF" w:rsidRDefault="005D4A9C" w:rsidP="004E7AD9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</w:t>
      </w:r>
      <w:r w:rsidR="008D0858"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серок</w:t>
      </w:r>
      <w:r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опия свидетельства о постановке на учет в налоговом органе физического лица (ИНН) родителя или иного законного представителя (опекуна, попечителя) Благополучателя;</w:t>
      </w:r>
    </w:p>
    <w:p w:rsidR="00416AF7" w:rsidRPr="00383DDF" w:rsidRDefault="00416AF7" w:rsidP="004E7AD9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подтверждающие трудную жизненную ситуации семьи заявителя (при невозможности предоставить данные документы – ходатайство, подтверждающее трудную жизненную ситуацию).</w:t>
      </w:r>
    </w:p>
    <w:p w:rsidR="005D4A9C" w:rsidRPr="004E7AD9" w:rsidRDefault="005D4A9C" w:rsidP="004E7AD9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анковские реквизиты </w:t>
      </w:r>
      <w:r w:rsidR="00416AF7"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родителя или иного законного представителя (опекуна, попечителя) </w:t>
      </w:r>
      <w:r w:rsidR="008D0858"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 с инвалидностью</w:t>
      </w:r>
      <w:r w:rsidR="008D08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и(или) ограниченными</w:t>
      </w:r>
      <w:r w:rsidR="002B33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возможностями здоровья (включаю</w:t>
      </w:r>
      <w:r w:rsidRPr="004E7A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в себя наименование банка, БИК, н</w:t>
      </w:r>
      <w:r w:rsidR="002929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омер лицевого счета Получателя).</w:t>
      </w:r>
      <w:r w:rsidRPr="004E7A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4A9C" w:rsidRPr="005D4A9C" w:rsidRDefault="005D4A9C" w:rsidP="005D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65" w:rsidRPr="007C7465" w:rsidRDefault="00B07992" w:rsidP="007C746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решений об оказании содействия </w:t>
      </w:r>
    </w:p>
    <w:p w:rsidR="003F0A1F" w:rsidRPr="007C7465" w:rsidRDefault="00B07992" w:rsidP="007C7465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оказан</w:t>
      </w:r>
      <w:r w:rsidR="003F0353" w:rsidRPr="007C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Адресной материальной помощи</w:t>
      </w:r>
    </w:p>
    <w:p w:rsidR="003F0A1F" w:rsidRPr="008A7EC9" w:rsidRDefault="003F0A1F" w:rsidP="003F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9C1" w:rsidRPr="00BC4B42" w:rsidRDefault="00C409C1" w:rsidP="005D4A9C">
      <w:pPr>
        <w:pStyle w:val="a8"/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принятия решений об оказании или об отказе в оказании содействия в получении Адресной материальной помощи в Фонде </w:t>
      </w:r>
      <w:r w:rsidR="00C52A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постоянно </w:t>
      </w:r>
      <w:r w:rsidR="00625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действует</w:t>
      </w:r>
      <w:r w:rsidRPr="00BC4B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комиссия по рассмотрению заявлений об оказании Адресной материальной помощи (далее - Комиссия).</w:t>
      </w:r>
    </w:p>
    <w:p w:rsidR="003F0A1F" w:rsidRPr="005D4A9C" w:rsidRDefault="003F0A1F" w:rsidP="005D4A9C">
      <w:pPr>
        <w:pStyle w:val="a8"/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</w:t>
      </w:r>
      <w:r w:rsidR="00C52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заявлений/обращений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</w:t>
      </w:r>
      <w:r w:rsidR="005D586A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принятия решений об оказании</w:t>
      </w:r>
      <w:r w:rsidR="005D586A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оказании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</w:t>
      </w:r>
      <w:r w:rsidR="005D586A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регламентируется в Приложении №1 к настояще</w:t>
      </w:r>
      <w:r w:rsidR="005D586A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86A"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5D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120B" w:rsidRPr="008A7EC9" w:rsidRDefault="005D4A9C" w:rsidP="00722B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7120B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возникновении спорных ситуаций при принятии решения об оказании содействия в оказании Адресной материальной помощи, </w:t>
      </w:r>
      <w:r w:rsidR="00EC49AE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1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родителя или</w:t>
      </w:r>
      <w:r w:rsidR="00EC49AE" w:rsidRPr="008A7E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иных законных представителей (опекунов, попечителей) рассматривает на очередном заседании Совет Фонда. Решение, принятое на заседании Совета Фонда оформляется протоколом.</w:t>
      </w:r>
    </w:p>
    <w:p w:rsidR="00EA5311" w:rsidRPr="008A7EC9" w:rsidRDefault="00EA5311" w:rsidP="003F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722B19" w:rsidRPr="00722B19" w:rsidRDefault="003F0A1F" w:rsidP="00722B19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внесения изменений и/или дополнений </w:t>
      </w:r>
    </w:p>
    <w:p w:rsidR="003F0A1F" w:rsidRDefault="003F0A1F" w:rsidP="00722B19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Положение</w:t>
      </w:r>
    </w:p>
    <w:p w:rsidR="00C409C1" w:rsidRPr="00722B19" w:rsidRDefault="00C409C1" w:rsidP="00722B19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19" w:rsidRDefault="003F0A1F" w:rsidP="00722B19">
      <w:pPr>
        <w:pStyle w:val="a8"/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(или) дополнений в </w:t>
      </w:r>
      <w:r w:rsidR="00EA5311"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</w:p>
    <w:p w:rsidR="00722B19" w:rsidRDefault="003F0A1F" w:rsidP="00722B1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Советом Фонда по инициативе: 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Председателя Совета Фонда; 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Членов Совета Фонда; 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Директора Фонда. 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(или) дополнения к </w:t>
      </w:r>
      <w:r w:rsidR="00EA5311"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Положению</w:t>
      </w:r>
      <w:r w:rsid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</w:t>
      </w:r>
    </w:p>
    <w:p w:rsidR="003F0A1F" w:rsidRPr="00722B19" w:rsidRDefault="003F0A1F" w:rsidP="0072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документа, являющегося неотъемлемой частью </w:t>
      </w:r>
      <w:r w:rsidR="00EA5311"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72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Фонда имеет право внести изменения путем утверждения новой редакции Положения. </w:t>
      </w:r>
    </w:p>
    <w:p w:rsidR="00EA5311" w:rsidRPr="008A7EC9" w:rsidRDefault="00EA5311" w:rsidP="003F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1F" w:rsidRPr="00C409C1" w:rsidRDefault="003F0A1F" w:rsidP="00C409C1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</w:p>
    <w:p w:rsidR="00C409C1" w:rsidRPr="00C409C1" w:rsidRDefault="00C409C1" w:rsidP="00C409C1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F6" w:rsidRDefault="00920BF6" w:rsidP="0092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Получателю </w:t>
      </w:r>
      <w:r w:rsidR="00625B86" w:rsidRP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 помощи в размере более 50 000 (пятидесяти тысяч) рублей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B86" w:rsidRP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имеет право запросить 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Фонда.</w:t>
      </w:r>
    </w:p>
    <w:p w:rsidR="00920BF6" w:rsidRDefault="00920BF6" w:rsidP="0092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Отчет о расходовании </w:t>
      </w:r>
      <w:r w:rsidR="00625B86" w:rsidRP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 помощи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по содействию Фонда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менее 50 000 (пятидесяти тысяч) рублей не запрашивается.</w:t>
      </w:r>
    </w:p>
    <w:p w:rsidR="003F0A1F" w:rsidRPr="008A7EC9" w:rsidRDefault="00920BF6" w:rsidP="0092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3F0A1F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r w:rsidR="00EA5311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оказанию содействия в оказании Адресной материальной помощи</w:t>
      </w:r>
      <w:r w:rsidR="003F0A1F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="00C5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получа</w:t>
      </w:r>
      <w:r w:rsidR="003F0A1F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информацию о расходовании средств </w:t>
      </w:r>
      <w:r w:rsidR="0062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EA5311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Адресной материальной помощи</w:t>
      </w:r>
      <w:r w:rsidR="003F0A1F" w:rsidRPr="008A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EA5311" w:rsidRPr="008A7EC9" w:rsidRDefault="00EA5311" w:rsidP="003F0A1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16AF7" w:rsidRDefault="00416AF7" w:rsidP="00416AF7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17C3F" w:rsidRPr="00416AF7" w:rsidRDefault="003F0A1F" w:rsidP="00416AF7">
      <w:pPr>
        <w:spacing w:after="0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4263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:rsidR="00C17C3F" w:rsidRPr="00242637" w:rsidRDefault="003F0A1F" w:rsidP="00416A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lang w:eastAsia="ru-RU"/>
        </w:rPr>
        <w:t>к Положению</w:t>
      </w:r>
      <w:r w:rsidR="00C17C3F" w:rsidRPr="002426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3A71" w:rsidRPr="00242637">
        <w:rPr>
          <w:rFonts w:ascii="Times New Roman" w:eastAsia="Times New Roman" w:hAnsi="Times New Roman" w:cs="Times New Roman"/>
          <w:bCs/>
          <w:lang w:eastAsia="ru-RU"/>
        </w:rPr>
        <w:t>об оказании содействия</w:t>
      </w:r>
    </w:p>
    <w:p w:rsidR="005C3A71" w:rsidRPr="00242637" w:rsidRDefault="005C3A71" w:rsidP="00AA38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 в получении адресной материальной помощи</w:t>
      </w:r>
    </w:p>
    <w:p w:rsidR="00C17C3F" w:rsidRPr="00242637" w:rsidRDefault="005C3A71" w:rsidP="00AA38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Благотворительного фонда поддержки детей-инвалидов </w:t>
      </w:r>
    </w:p>
    <w:p w:rsidR="00C17C3F" w:rsidRPr="00242637" w:rsidRDefault="005C3A71" w:rsidP="00AA38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и детей с ограниченными возможностями здоровья </w:t>
      </w:r>
    </w:p>
    <w:p w:rsidR="005C3A71" w:rsidRPr="00242637" w:rsidRDefault="005C3A71" w:rsidP="00AA3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>Республики Саха (Якутия) "Харысхал" («Милосердие»)</w:t>
      </w:r>
    </w:p>
    <w:p w:rsidR="005C3A71" w:rsidRPr="00BC4B42" w:rsidRDefault="003F0A1F" w:rsidP="005C3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1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</w:r>
      <w:r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5C3A71" w:rsidRPr="00BC4B42" w:rsidRDefault="00C17C3F" w:rsidP="005C3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5C3A71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получении Адресной материальной помощи</w:t>
      </w:r>
    </w:p>
    <w:p w:rsidR="003F0A1F" w:rsidRPr="00BC4B42" w:rsidRDefault="003F0A1F" w:rsidP="005C3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выплат Благополучателям</w:t>
      </w:r>
    </w:p>
    <w:p w:rsidR="00B15BE2" w:rsidRPr="00B15BE2" w:rsidRDefault="001C7F8C" w:rsidP="00B15BE2">
      <w:pPr>
        <w:pStyle w:val="a8"/>
        <w:numPr>
          <w:ilvl w:val="1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B15BE2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необходимые для оказания содействия в получении Адресной материальной помощи</w:t>
      </w:r>
      <w:r w:rsidR="003F0A1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7C3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или иных законных представителей (опекунов, попечителей)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инвалидностью и(или) ограниченными возможностями здоровья</w:t>
      </w:r>
      <w:r w:rsidR="003F0A1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3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предварительного рассмотрения </w:t>
      </w:r>
      <w:r w:rsidR="003F0A1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любым перечисленным способом: </w:t>
      </w:r>
    </w:p>
    <w:p w:rsidR="00C17C3F" w:rsidRPr="00B15BE2" w:rsidRDefault="003F0A1F" w:rsidP="00B15BE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5C3A71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>677000, г. Якутск</w:t>
      </w:r>
      <w:r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A71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Курашова, д. 24 каб. 15, </w:t>
      </w:r>
    </w:p>
    <w:p w:rsidR="00C17C3F" w:rsidRPr="00BC4B42" w:rsidRDefault="00B15BE2" w:rsidP="002E6B0B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C3A71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</w:t>
      </w:r>
      <w:r w:rsidR="003F0A1F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0A1F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="00BD150C" w:rsidRPr="00BC4B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702276@</w:t>
        </w:r>
        <w:r w:rsidR="00BD150C" w:rsidRPr="00BC4B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BD150C" w:rsidRPr="00BC4B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BD150C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150C" w:rsidRPr="00B15BE2" w:rsidRDefault="00B15BE2" w:rsidP="00BD150C">
      <w:pPr>
        <w:pStyle w:val="a8"/>
        <w:numPr>
          <w:ilvl w:val="0"/>
          <w:numId w:val="19"/>
        </w:numPr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D150C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150C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150C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>(4112) 40-20-69</w:t>
      </w:r>
      <w:r w:rsidR="003F0A1F" w:rsidRPr="00B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2" w:rsidRPr="00B15BE2" w:rsidRDefault="00B15BE2" w:rsidP="00B15BE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</w:t>
      </w:r>
      <w:r w:rsidR="00BC4B42" w:rsidRPr="00B15B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принятия решений об оказании или об отказе в оказании содействия в получении Адресной материа</w:t>
      </w:r>
      <w:r w:rsidR="0022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льной помощи в Фонде </w:t>
      </w:r>
      <w:r w:rsidR="00C52A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постоянно действует</w:t>
      </w:r>
      <w:r w:rsidR="00227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</w:t>
      </w:r>
      <w:r w:rsidR="00BC4B42" w:rsidRPr="00B15B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омиссия по рассмотрению заявлений об оказании Адресной материальной помощи (далее - Комиссия).</w:t>
      </w:r>
    </w:p>
    <w:p w:rsidR="00BC4B42" w:rsidRDefault="00B15BE2" w:rsidP="00B15BE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</w:t>
      </w:r>
      <w:r w:rsidR="00BC4B42" w:rsidRPr="00B15B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Заседания Комиссии проводятся </w:t>
      </w:r>
      <w:r w:rsidR="001C7F8C" w:rsidRPr="001C7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 руководством председателя Комиссии </w:t>
      </w:r>
      <w:r w:rsidR="00BC4B42" w:rsidRPr="00B15B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мере поступления заявлений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DC4A6F" w:rsidRDefault="00DC4A6F" w:rsidP="00B15BE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 </w:t>
      </w:r>
      <w:r w:rsidRPr="00DC4A6F">
        <w:rPr>
          <w:rFonts w:ascii="Times New Roman" w:hAnsi="Times New Roman" w:cs="Times New Roman"/>
          <w:sz w:val="24"/>
          <w:szCs w:val="24"/>
        </w:rPr>
        <w:t>В случае, если к заявлению приложен н</w:t>
      </w:r>
      <w:r w:rsidR="001C7F8C">
        <w:rPr>
          <w:rFonts w:ascii="Times New Roman" w:hAnsi="Times New Roman" w:cs="Times New Roman"/>
          <w:sz w:val="24"/>
          <w:szCs w:val="24"/>
        </w:rPr>
        <w:t>еполный пакет документов,</w:t>
      </w:r>
      <w:r w:rsidRPr="00DC4A6F">
        <w:rPr>
          <w:rFonts w:ascii="Times New Roman" w:hAnsi="Times New Roman" w:cs="Times New Roman"/>
          <w:sz w:val="24"/>
          <w:szCs w:val="24"/>
        </w:rPr>
        <w:t> </w:t>
      </w:r>
      <w:r w:rsidR="0082094E">
        <w:rPr>
          <w:rFonts w:ascii="Times New Roman" w:hAnsi="Times New Roman" w:cs="Times New Roman"/>
          <w:sz w:val="24"/>
          <w:szCs w:val="24"/>
        </w:rPr>
        <w:t>секретарь Комиссии извещает заявителя</w:t>
      </w:r>
      <w:r w:rsidR="001C7F8C"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. До предоставления </w:t>
      </w:r>
      <w:r w:rsidR="0082094E">
        <w:rPr>
          <w:rFonts w:ascii="Times New Roman" w:hAnsi="Times New Roman" w:cs="Times New Roman"/>
          <w:sz w:val="24"/>
          <w:szCs w:val="24"/>
        </w:rPr>
        <w:t>заявителе</w:t>
      </w:r>
      <w:r w:rsidR="00400053">
        <w:rPr>
          <w:rFonts w:ascii="Times New Roman" w:hAnsi="Times New Roman" w:cs="Times New Roman"/>
          <w:sz w:val="24"/>
          <w:szCs w:val="24"/>
        </w:rPr>
        <w:t>м</w:t>
      </w:r>
      <w:r w:rsidR="0082094E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>
        <w:rPr>
          <w:rFonts w:ascii="Times New Roman" w:hAnsi="Times New Roman" w:cs="Times New Roman"/>
          <w:sz w:val="24"/>
          <w:szCs w:val="24"/>
        </w:rPr>
        <w:t>документов, заявление не рассматривается.</w:t>
      </w:r>
    </w:p>
    <w:p w:rsidR="00B065F7" w:rsidRDefault="00DC4A6F" w:rsidP="00B065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4A6F">
        <w:rPr>
          <w:rFonts w:ascii="Times New Roman" w:hAnsi="Times New Roman" w:cs="Times New Roman"/>
          <w:sz w:val="24"/>
          <w:szCs w:val="24"/>
        </w:rPr>
        <w:t xml:space="preserve">Решение Комиссии по оказанию </w:t>
      </w:r>
      <w:r>
        <w:rPr>
          <w:rFonts w:ascii="Times New Roman" w:hAnsi="Times New Roman" w:cs="Times New Roman"/>
          <w:sz w:val="24"/>
          <w:szCs w:val="24"/>
        </w:rPr>
        <w:t xml:space="preserve">содействия в получении Адресной </w:t>
      </w:r>
      <w:r w:rsidRPr="00DC4A6F">
        <w:rPr>
          <w:rFonts w:ascii="Times New Roman" w:hAnsi="Times New Roman" w:cs="Times New Roman"/>
          <w:sz w:val="24"/>
          <w:szCs w:val="24"/>
        </w:rPr>
        <w:t>материальной помощи принимается</w:t>
      </w:r>
      <w:r w:rsidR="001030C3">
        <w:rPr>
          <w:rFonts w:ascii="Times New Roman" w:hAnsi="Times New Roman" w:cs="Times New Roman"/>
          <w:sz w:val="24"/>
          <w:szCs w:val="24"/>
        </w:rPr>
        <w:t xml:space="preserve"> в срок до 30</w:t>
      </w:r>
      <w:r w:rsidR="00227311">
        <w:rPr>
          <w:rFonts w:ascii="Times New Roman" w:hAnsi="Times New Roman" w:cs="Times New Roman"/>
          <w:sz w:val="24"/>
          <w:szCs w:val="24"/>
        </w:rPr>
        <w:t xml:space="preserve"> календарных дней после</w:t>
      </w:r>
      <w:r w:rsidRPr="00DC4A6F">
        <w:rPr>
          <w:rFonts w:ascii="Times New Roman" w:hAnsi="Times New Roman" w:cs="Times New Roman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DC4A6F">
        <w:rPr>
          <w:rFonts w:ascii="Times New Roman" w:hAnsi="Times New Roman" w:cs="Times New Roman"/>
          <w:sz w:val="24"/>
          <w:szCs w:val="24"/>
        </w:rPr>
        <w:t xml:space="preserve"> заявления. Решение оформляется протоколом заседания Комиссии.</w:t>
      </w:r>
    </w:p>
    <w:p w:rsidR="00B065F7" w:rsidRPr="00B065F7" w:rsidRDefault="00B065F7" w:rsidP="00B065F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Сбор </w:t>
      </w:r>
      <w:r w:rsidR="0040005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на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материальной</w:t>
      </w:r>
      <w:r w:rsidRPr="00DC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производится </w:t>
      </w:r>
      <w:r w:rsid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</w:t>
      </w:r>
      <w:r w:rsidR="007C4327" w:rsidRP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1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согласования с </w:t>
      </w:r>
      <w:r w:rsidR="007C4327" w:rsidRP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</w:t>
      </w:r>
      <w:r w:rsidR="001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терством здравоохранения РС (Я), </w:t>
      </w:r>
      <w:r w:rsidR="00F8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РО ВОРДИ РС (Я), </w:t>
      </w:r>
      <w:r w:rsidR="001030C3" w:rsidRPr="001030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руководством сотрудничающих с Фондом средств массовой информации.</w:t>
      </w:r>
      <w:r w:rsidR="007C4327" w:rsidRP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A1F" w:rsidRPr="00BC4B42" w:rsidRDefault="001030C3" w:rsidP="00227311">
      <w:pPr>
        <w:pStyle w:val="a8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F0A1F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оказании </w:t>
      </w:r>
      <w:r w:rsidR="00186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получении Адресной материа</w:t>
      </w:r>
      <w:r w:rsidR="003F0A1F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помощи</w:t>
      </w:r>
      <w:r w:rsidR="0018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3F0A1F" w:rsidRPr="00BC4B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925" w:rsidRDefault="00ED6925" w:rsidP="00144A43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ситуации, указанной в заявлении,</w:t>
      </w:r>
      <w:r w:rsid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E7AD9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перечисленным в п. 1.3. настоящего Положения;</w:t>
      </w:r>
    </w:p>
    <w:p w:rsidR="007C4327" w:rsidRDefault="00ED6925" w:rsidP="00144A43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 заявителем</w:t>
      </w:r>
      <w:r w:rsidR="004E7AD9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пакета </w:t>
      </w:r>
      <w:r w:rsidR="003F0A1F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4E7AD9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п. 2.3 настоящего Положения</w:t>
      </w:r>
      <w:r w:rsidR="003F0A1F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(обязательное наличие медицинских документов), из которых следует </w:t>
      </w:r>
      <w:r w:rsidR="004E7AD9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F0A1F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п</w:t>
      </w:r>
      <w:r w:rsid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конкретного лечения и(</w:t>
      </w:r>
      <w:r w:rsidR="003F0A1F" w:rsidRPr="0022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C432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реабилитации.</w:t>
      </w:r>
    </w:p>
    <w:p w:rsidR="00144A43" w:rsidRPr="00144A43" w:rsidRDefault="00400053" w:rsidP="00144A43">
      <w:pPr>
        <w:pStyle w:val="a8"/>
        <w:numPr>
          <w:ilvl w:val="0"/>
          <w:numId w:val="23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</w:t>
      </w:r>
      <w:r w:rsidR="003F0A1F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заявителем сумма</w:t>
      </w:r>
      <w:r w:rsidR="003F0A1F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BD150C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</w:t>
      </w:r>
      <w:r w:rsidR="00BD150C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из других источников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другими Бла</w:t>
      </w:r>
      <w:r w:rsidR="00F854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творителями</w:t>
      </w:r>
      <w:r w:rsidR="003F0A1F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A43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A43" w:rsidRDefault="00A37E66" w:rsidP="00144A43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065F7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по оказанной ранее Адресной материальной помощи</w:t>
      </w:r>
      <w:r w:rsidR="00B065F7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запрашивался у Получателя,</w:t>
      </w:r>
      <w:r w:rsidR="00B065F7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нецелевое расходование</w:t>
      </w:r>
      <w:r w:rsidR="00E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предоставленн</w:t>
      </w: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Адресной материальной помощи.</w:t>
      </w:r>
    </w:p>
    <w:p w:rsidR="00144A43" w:rsidRDefault="003F0A1F" w:rsidP="00144A43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</w:t>
      </w:r>
      <w:r w:rsidR="00AF056C"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запросить дополнительную информацию (</w:t>
      </w:r>
      <w:r w:rsidR="00FF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семьи, акт бытового обследова</w:t>
      </w:r>
      <w:r w:rsidR="00E23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 и др.), медицинские заключения</w:t>
      </w:r>
      <w:r w:rsidRPr="0014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98B" w:rsidRPr="00383DDF" w:rsidRDefault="003F0A1F" w:rsidP="0029298B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 принято решение оказать благотворительную помощь</w:t>
      </w:r>
      <w:r w:rsidR="00AF056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сбора средств и размещения информации о сборе в СМИ и в социальных сетях фонда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требуется предоставить </w:t>
      </w:r>
      <w:r w:rsidR="00AF056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r w:rsid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законных 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представителей, фотографии </w:t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согласие </w:t>
      </w:r>
      <w:r w:rsid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 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публикацию информации о </w:t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ребенке</w:t>
      </w:r>
      <w:r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фотографий (согласие на обработку персональных  данных).</w:t>
      </w:r>
    </w:p>
    <w:p w:rsidR="00400053" w:rsidRDefault="00AF056C" w:rsidP="00400053">
      <w:pPr>
        <w:pStyle w:val="a8"/>
        <w:numPr>
          <w:ilvl w:val="1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содействия в оказан</w:t>
      </w:r>
      <w:r w:rsid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адресной материальной</w:t>
      </w:r>
    </w:p>
    <w:p w:rsidR="00400053" w:rsidRPr="00400053" w:rsidRDefault="00400053" w:rsidP="0040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посредством проведения сбора средств </w:t>
      </w:r>
      <w:r w:rsidR="00AF056C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одного и того же </w:t>
      </w:r>
      <w:r w:rsidR="004741F6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F056C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29298B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вынесено не чаще 1 раза в 3 (три</w:t>
      </w:r>
      <w:r w:rsidR="00AF056C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года.</w:t>
      </w:r>
      <w:r w:rsidR="0029298B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44D" w:rsidRDefault="00D8044D" w:rsidP="00D804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9298B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случаях, когда согласно д</w:t>
      </w:r>
      <w:r w:rsidR="001D4337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обращения, лечение тяжело</w:t>
      </w:r>
      <w:r w:rsidR="0029298B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ребенка </w:t>
      </w:r>
      <w:r w:rsidR="00DF42B4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 жизненным показаниям</w:t>
      </w:r>
      <w:r w:rsidR="0029298B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Фонда вправе принять решение о предоставлении благотворительной помощи без учета каких-либо ограничений (более 1 раза </w:t>
      </w:r>
      <w:r w:rsidR="00DF42B4" w:rsidRPr="0040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год).</w:t>
      </w:r>
    </w:p>
    <w:p w:rsidR="00D8044D" w:rsidRDefault="00D8044D" w:rsidP="00D804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F0A1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</w:t>
      </w:r>
      <w:r w:rsidR="00AF056C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аппараты, </w:t>
      </w:r>
      <w:r w:rsidR="003F0A1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полученные</w:t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Фонда  или жертвователей безвозмезд</w:t>
      </w:r>
      <w:r w:rsidR="003F0A1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но не востребованные в процессе лечения, не подлежат перепродаже. Родители</w:t>
      </w:r>
      <w:r w:rsidR="004741F6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законные представители ребенка с инвалидностью и(или) ограниченными возможностями здоровья</w:t>
      </w:r>
      <w:r w:rsidR="003F0A1F" w:rsidRPr="003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вернуть их сотруднику фонда, или передать бесплатно другому нуждающемуся в этом препарате ребенку по согласованию с фондом.</w:t>
      </w:r>
    </w:p>
    <w:p w:rsidR="003F0A1F" w:rsidRPr="00D8044D" w:rsidRDefault="00D8044D" w:rsidP="00D804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Денежные</w:t>
      </w:r>
      <w:r w:rsidR="003F0A1F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A1F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оставшиеся по окончании лечебного процесса (</w:t>
      </w:r>
      <w:r w:rsidR="004741F6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свыше необходимой суммы</w:t>
      </w:r>
      <w:r w:rsidR="003F0A1F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1F6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востребованные в процессе лечения</w:t>
      </w:r>
      <w:r w:rsidR="003F0A1F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подлежат </w:t>
      </w:r>
      <w:r w:rsidR="00416AF7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на расчетный счет Фонда для передачи</w:t>
      </w:r>
      <w:r w:rsidR="003F0A1F" w:rsidRPr="00D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нуждающемуся ребенку.</w:t>
      </w:r>
    </w:p>
    <w:p w:rsidR="003F0A1F" w:rsidRPr="00DC4A6F" w:rsidRDefault="003F0A1F" w:rsidP="003F0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4A6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A2" w:rsidRPr="00DC4A6F" w:rsidRDefault="00FB21A2" w:rsidP="0015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39" w:rsidRDefault="00AC7E39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  <w:r w:rsidRPr="002426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  <w:r w:rsidRPr="00242637">
        <w:rPr>
          <w:rFonts w:ascii="Times New Roman" w:eastAsia="Times New Roman" w:hAnsi="Times New Roman" w:cs="Times New Roman"/>
          <w:bCs/>
          <w:lang w:eastAsia="ru-RU"/>
        </w:rPr>
        <w:t>об оказании содействия</w:t>
      </w: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 в получении адресной материальной помощи</w:t>
      </w: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Благотворительного фонда поддержки детей-инвалидов </w:t>
      </w: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 xml:space="preserve">и детей с ограниченными возможностями здоровья </w:t>
      </w:r>
    </w:p>
    <w:p w:rsidR="00E238FD" w:rsidRPr="00242637" w:rsidRDefault="00E238FD" w:rsidP="00E238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2637">
        <w:rPr>
          <w:rFonts w:ascii="Times New Roman" w:eastAsia="Times New Roman" w:hAnsi="Times New Roman" w:cs="Times New Roman"/>
          <w:bCs/>
          <w:lang w:eastAsia="ru-RU"/>
        </w:rPr>
        <w:t>Республики Саха (Якутия) "Харысхал" («Милосердие»)</w:t>
      </w:r>
    </w:p>
    <w:p w:rsidR="00156D94" w:rsidRPr="005C3A71" w:rsidRDefault="00156D94" w:rsidP="00156D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C7E39" w:rsidRDefault="00AC7E39" w:rsidP="00AC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E39" w:rsidRPr="00AC7E39" w:rsidRDefault="00AC7E39" w:rsidP="00AC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Исключаемые из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Pr="00AC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оказании содействия</w:t>
      </w:r>
    </w:p>
    <w:p w:rsidR="00156D94" w:rsidRDefault="00AC7E39" w:rsidP="00AC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оказании Адресной материальной помощи услуги и товары (материалы):</w:t>
      </w:r>
    </w:p>
    <w:p w:rsidR="00AC7E39" w:rsidRPr="009A44F9" w:rsidRDefault="00AC7E39" w:rsidP="00AC7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6D94" w:rsidRPr="009A44F9" w:rsidRDefault="00FB21A2" w:rsidP="00F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</w:t>
      </w:r>
      <w:r w:rsidR="00A57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 том числе медицинские)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57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диагностика, товары и материалы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медицинского назначения, не соответствующие задачам проводимого лечения и/или не являющиеся необходимыми с медицинской точки зрения</w:t>
      </w:r>
      <w:r w:rsidR="00E238FD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(не подтвержденные медицинским заключением</w:t>
      </w:r>
      <w:r w:rsidR="00AC7E39" w:rsidRPr="00AC7E39">
        <w:t xml:space="preserve"> </w:t>
      </w:r>
      <w:r w:rsidR="00AC7E39" w:rsidRPr="00AC7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врача из государственного учреждения о необходимости приобретения</w:t>
      </w:r>
      <w:r w:rsidR="00E238FD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56D94" w:rsidRPr="009A44F9" w:rsidRDefault="00156D94" w:rsidP="00FB2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6D94" w:rsidRPr="009A44F9" w:rsidRDefault="00FB21A2" w:rsidP="00F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Услуги, товары (материалы) медицинского назначения, которые были предоставлены или должны были быть предоставлены </w:t>
      </w:r>
      <w:r w:rsidR="00A57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рамках государственных гарантий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соответствии с существующим законодательством; </w:t>
      </w:r>
    </w:p>
    <w:p w:rsidR="00156D94" w:rsidRPr="009A44F9" w:rsidRDefault="00156D94" w:rsidP="00FB2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6D94" w:rsidRPr="009A44F9" w:rsidRDefault="00FB21A2" w:rsidP="00F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56D94"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Услуги, товары (материалы) медицинского назначения, которые были предоставлены Благополучателю до </w:t>
      </w:r>
      <w:r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обращения в Фонд;</w:t>
      </w:r>
    </w:p>
    <w:p w:rsidR="00156D94" w:rsidRPr="009A44F9" w:rsidRDefault="00156D94" w:rsidP="00FB2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68DD" w:rsidRDefault="00FB21A2" w:rsidP="00D6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44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93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Оплата проезда и проживания Благополучателя и сопровождающих лиц при выезде на лечение, обследование и(или) реабилитацию в федеральные государственные бюджетные медицинские учреждения, если согласно </w:t>
      </w:r>
      <w:r w:rsidR="00D668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государственных гарантий </w:t>
      </w:r>
      <w:r w:rsidR="00D859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ребенку и сопровождающему</w:t>
      </w:r>
      <w:r w:rsidR="00D668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проез</w:t>
      </w:r>
      <w:r w:rsidR="00D859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 и</w:t>
      </w:r>
      <w:r w:rsidR="00D668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проживание </w:t>
      </w:r>
      <w:r w:rsidR="00D859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предоставляются бесплатно</w:t>
      </w:r>
      <w:r w:rsidR="00D668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668DD" w:rsidRDefault="00D668DD" w:rsidP="00D6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6D94" w:rsidRPr="00383DDF" w:rsidRDefault="00D668DD" w:rsidP="00D6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6D94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Услуги, товары (материалы) медицинского назначения, лежащие в основе нетрадиционных методов лечения и диагностики; </w:t>
      </w:r>
    </w:p>
    <w:p w:rsidR="00156D94" w:rsidRPr="00383DDF" w:rsidRDefault="00156D94" w:rsidP="00FB2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1AFD" w:rsidRPr="00383DDF" w:rsidRDefault="00156D94" w:rsidP="00A5725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</w:t>
      </w:r>
      <w:r w:rsidR="00D668DD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е, не подкрепленное медицинским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8DD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заключением (медицинскими показаниями)</w:t>
      </w:r>
    </w:p>
    <w:p w:rsidR="00156D94" w:rsidRPr="00151AFD" w:rsidRDefault="00156D94" w:rsidP="0015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желание</w:t>
      </w:r>
      <w:r w:rsidR="00FB21A2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="00E238FD" w:rsidRPr="0038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FB21A2" w:rsidRPr="0038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21A2" w:rsidRPr="00383D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законных представителей (опекунов, попечителей) 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Благополучателя получ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 лечение</w:t>
      </w:r>
      <w:r w:rsidR="00732809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обследование и(или) реабилитацию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E238FD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лечебном </w:t>
      </w:r>
      <w:r w:rsidR="00AC7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</w:t>
      </w:r>
      <w:r w:rsidR="00E238FD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дении</w:t>
      </w:r>
      <w:r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либо стране</w:t>
      </w:r>
      <w:r w:rsidR="00732809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дорогостоящий медицинский аппарат или техническое сре</w:t>
      </w:r>
      <w:r w:rsidR="005E3AD9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дство реабилитации, </w:t>
      </w:r>
      <w:r w:rsidR="00C61CCB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условии что 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семьи доступно</w:t>
      </w:r>
      <w:r w:rsidR="00C61CCB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проведение предписанного ребенку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лечения</w:t>
      </w:r>
      <w:r w:rsidR="00C61CCB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426" w:rsidRPr="00383D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системе ОМС и ВМП, предоставление указанного в медицинском заключении лекарственного средства Министерством здравоохранения Республики Саха (Якутия), обеспечение Фондом социального страхования ребенка-инвалида необходимым ТСР в соответствии с рекомендациями ИПРА.</w:t>
      </w:r>
    </w:p>
    <w:p w:rsidR="00A57256" w:rsidRPr="00A57256" w:rsidRDefault="00A57256" w:rsidP="00A5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57256" w:rsidRPr="009A44F9" w:rsidRDefault="00A57256" w:rsidP="00FB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C4F7B" w:rsidRPr="009A44F9" w:rsidRDefault="005C4F7B">
      <w:pPr>
        <w:rPr>
          <w:sz w:val="24"/>
          <w:szCs w:val="24"/>
        </w:rPr>
      </w:pPr>
    </w:p>
    <w:sectPr w:rsidR="005C4F7B" w:rsidRPr="009A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CC" w:rsidRDefault="00C264CC" w:rsidP="005C4F7B">
      <w:pPr>
        <w:spacing w:after="0" w:line="240" w:lineRule="auto"/>
      </w:pPr>
      <w:r>
        <w:separator/>
      </w:r>
    </w:p>
  </w:endnote>
  <w:endnote w:type="continuationSeparator" w:id="0">
    <w:p w:rsidR="00C264CC" w:rsidRDefault="00C264CC" w:rsidP="005C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CC" w:rsidRDefault="00C264CC" w:rsidP="005C4F7B">
      <w:pPr>
        <w:spacing w:after="0" w:line="240" w:lineRule="auto"/>
      </w:pPr>
      <w:r>
        <w:separator/>
      </w:r>
    </w:p>
  </w:footnote>
  <w:footnote w:type="continuationSeparator" w:id="0">
    <w:p w:rsidR="00C264CC" w:rsidRDefault="00C264CC" w:rsidP="005C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9E515"/>
    <w:multiLevelType w:val="hybridMultilevel"/>
    <w:tmpl w:val="76F84B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73768"/>
    <w:multiLevelType w:val="multilevel"/>
    <w:tmpl w:val="C32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007A"/>
    <w:multiLevelType w:val="multilevel"/>
    <w:tmpl w:val="019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0AD5"/>
    <w:multiLevelType w:val="multilevel"/>
    <w:tmpl w:val="989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230"/>
    <w:multiLevelType w:val="multilevel"/>
    <w:tmpl w:val="C0C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4133E39"/>
    <w:multiLevelType w:val="multilevel"/>
    <w:tmpl w:val="798C6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E326F"/>
    <w:multiLevelType w:val="multilevel"/>
    <w:tmpl w:val="2DDE1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05D4E50"/>
    <w:multiLevelType w:val="hybridMultilevel"/>
    <w:tmpl w:val="E20433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D87"/>
    <w:multiLevelType w:val="multilevel"/>
    <w:tmpl w:val="4970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2E1476A3"/>
    <w:multiLevelType w:val="hybridMultilevel"/>
    <w:tmpl w:val="24066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EBA45DC"/>
    <w:multiLevelType w:val="multilevel"/>
    <w:tmpl w:val="831A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673F"/>
    <w:multiLevelType w:val="hybridMultilevel"/>
    <w:tmpl w:val="09D46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6A06DF"/>
    <w:multiLevelType w:val="multilevel"/>
    <w:tmpl w:val="D2C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406D7"/>
    <w:multiLevelType w:val="hybridMultilevel"/>
    <w:tmpl w:val="E66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D34E8"/>
    <w:multiLevelType w:val="hybridMultilevel"/>
    <w:tmpl w:val="9160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1B62"/>
    <w:multiLevelType w:val="hybridMultilevel"/>
    <w:tmpl w:val="759C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26122"/>
    <w:multiLevelType w:val="hybridMultilevel"/>
    <w:tmpl w:val="6C2E9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E73F33"/>
    <w:multiLevelType w:val="multilevel"/>
    <w:tmpl w:val="B63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72C74"/>
    <w:multiLevelType w:val="multilevel"/>
    <w:tmpl w:val="49F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113BB"/>
    <w:multiLevelType w:val="multilevel"/>
    <w:tmpl w:val="3D9E1F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>
    <w:nsid w:val="529B5D0C"/>
    <w:multiLevelType w:val="multilevel"/>
    <w:tmpl w:val="C74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E4815"/>
    <w:multiLevelType w:val="multilevel"/>
    <w:tmpl w:val="193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F4D07"/>
    <w:multiLevelType w:val="hybridMultilevel"/>
    <w:tmpl w:val="AD7E2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CAE01D9"/>
    <w:multiLevelType w:val="multilevel"/>
    <w:tmpl w:val="0C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7"/>
  </w:num>
  <w:num w:numId="5">
    <w:abstractNumId w:val="20"/>
  </w:num>
  <w:num w:numId="6">
    <w:abstractNumId w:val="12"/>
  </w:num>
  <w:num w:numId="7">
    <w:abstractNumId w:val="3"/>
  </w:num>
  <w:num w:numId="8">
    <w:abstractNumId w:val="21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  <w:num w:numId="17">
    <w:abstractNumId w:val="6"/>
  </w:num>
  <w:num w:numId="18">
    <w:abstractNumId w:val="4"/>
  </w:num>
  <w:num w:numId="19">
    <w:abstractNumId w:val="11"/>
  </w:num>
  <w:num w:numId="20">
    <w:abstractNumId w:val="15"/>
  </w:num>
  <w:num w:numId="21">
    <w:abstractNumId w:val="2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1F"/>
    <w:rsid w:val="000006B1"/>
    <w:rsid w:val="00024F98"/>
    <w:rsid w:val="00067FEB"/>
    <w:rsid w:val="00091CA0"/>
    <w:rsid w:val="0009443A"/>
    <w:rsid w:val="000A17DE"/>
    <w:rsid w:val="000B2F88"/>
    <w:rsid w:val="000C0BA4"/>
    <w:rsid w:val="000E2485"/>
    <w:rsid w:val="001030C3"/>
    <w:rsid w:val="00104A5D"/>
    <w:rsid w:val="00120FE9"/>
    <w:rsid w:val="00144A43"/>
    <w:rsid w:val="00151AFD"/>
    <w:rsid w:val="00156D94"/>
    <w:rsid w:val="00166286"/>
    <w:rsid w:val="00186D0E"/>
    <w:rsid w:val="001900F2"/>
    <w:rsid w:val="001C2A81"/>
    <w:rsid w:val="001C7F8C"/>
    <w:rsid w:val="001D4337"/>
    <w:rsid w:val="001E502F"/>
    <w:rsid w:val="001F03C7"/>
    <w:rsid w:val="001F5239"/>
    <w:rsid w:val="00203611"/>
    <w:rsid w:val="00207FB2"/>
    <w:rsid w:val="00211F1F"/>
    <w:rsid w:val="00225825"/>
    <w:rsid w:val="00225FEE"/>
    <w:rsid w:val="00227311"/>
    <w:rsid w:val="00242637"/>
    <w:rsid w:val="002554AB"/>
    <w:rsid w:val="002669CD"/>
    <w:rsid w:val="0027120B"/>
    <w:rsid w:val="0029298B"/>
    <w:rsid w:val="00293DCE"/>
    <w:rsid w:val="00294B9B"/>
    <w:rsid w:val="002970D2"/>
    <w:rsid w:val="002B33B1"/>
    <w:rsid w:val="002B4836"/>
    <w:rsid w:val="002C5550"/>
    <w:rsid w:val="002E6B0B"/>
    <w:rsid w:val="00301F42"/>
    <w:rsid w:val="00343EF6"/>
    <w:rsid w:val="00382121"/>
    <w:rsid w:val="00383DDF"/>
    <w:rsid w:val="00394E98"/>
    <w:rsid w:val="003A5105"/>
    <w:rsid w:val="003C6BB7"/>
    <w:rsid w:val="003F0353"/>
    <w:rsid w:val="003F0A1F"/>
    <w:rsid w:val="00400053"/>
    <w:rsid w:val="00401688"/>
    <w:rsid w:val="00412DD1"/>
    <w:rsid w:val="00413712"/>
    <w:rsid w:val="00416AF7"/>
    <w:rsid w:val="00437284"/>
    <w:rsid w:val="004741F6"/>
    <w:rsid w:val="00474C47"/>
    <w:rsid w:val="00493F47"/>
    <w:rsid w:val="004D27F3"/>
    <w:rsid w:val="004E7AD9"/>
    <w:rsid w:val="00547C07"/>
    <w:rsid w:val="00581D3A"/>
    <w:rsid w:val="005A48F6"/>
    <w:rsid w:val="005C3A71"/>
    <w:rsid w:val="005C4F7B"/>
    <w:rsid w:val="005D4A9C"/>
    <w:rsid w:val="005D586A"/>
    <w:rsid w:val="005E3AD9"/>
    <w:rsid w:val="005E684C"/>
    <w:rsid w:val="005F5BC5"/>
    <w:rsid w:val="00625B86"/>
    <w:rsid w:val="00641837"/>
    <w:rsid w:val="00691578"/>
    <w:rsid w:val="006A395C"/>
    <w:rsid w:val="006F59C6"/>
    <w:rsid w:val="00704D9E"/>
    <w:rsid w:val="00722B19"/>
    <w:rsid w:val="00732809"/>
    <w:rsid w:val="007444FD"/>
    <w:rsid w:val="00776CBE"/>
    <w:rsid w:val="007B7CFF"/>
    <w:rsid w:val="007C4327"/>
    <w:rsid w:val="007C7465"/>
    <w:rsid w:val="007C7B59"/>
    <w:rsid w:val="007D2915"/>
    <w:rsid w:val="007E37B5"/>
    <w:rsid w:val="008075F0"/>
    <w:rsid w:val="0082094E"/>
    <w:rsid w:val="00852B53"/>
    <w:rsid w:val="0085365F"/>
    <w:rsid w:val="00860AD8"/>
    <w:rsid w:val="008A1082"/>
    <w:rsid w:val="008A7EC9"/>
    <w:rsid w:val="008D0858"/>
    <w:rsid w:val="008E5A34"/>
    <w:rsid w:val="008F29DF"/>
    <w:rsid w:val="008F41D4"/>
    <w:rsid w:val="008F7693"/>
    <w:rsid w:val="00902EC0"/>
    <w:rsid w:val="00920BF6"/>
    <w:rsid w:val="009466CA"/>
    <w:rsid w:val="009562B1"/>
    <w:rsid w:val="00970A85"/>
    <w:rsid w:val="009A44F9"/>
    <w:rsid w:val="009B3FD5"/>
    <w:rsid w:val="009B6C45"/>
    <w:rsid w:val="009C2AC0"/>
    <w:rsid w:val="009F3B6F"/>
    <w:rsid w:val="009F6183"/>
    <w:rsid w:val="00A37E66"/>
    <w:rsid w:val="00A550BB"/>
    <w:rsid w:val="00A57256"/>
    <w:rsid w:val="00A74345"/>
    <w:rsid w:val="00AA3848"/>
    <w:rsid w:val="00AC658A"/>
    <w:rsid w:val="00AC7E39"/>
    <w:rsid w:val="00AF056C"/>
    <w:rsid w:val="00B05B12"/>
    <w:rsid w:val="00B065F7"/>
    <w:rsid w:val="00B07992"/>
    <w:rsid w:val="00B15BE2"/>
    <w:rsid w:val="00B5302F"/>
    <w:rsid w:val="00B8672C"/>
    <w:rsid w:val="00BA2A80"/>
    <w:rsid w:val="00BA2FA7"/>
    <w:rsid w:val="00BA3828"/>
    <w:rsid w:val="00BC4B42"/>
    <w:rsid w:val="00BC6426"/>
    <w:rsid w:val="00BD150C"/>
    <w:rsid w:val="00BE0B21"/>
    <w:rsid w:val="00C1295B"/>
    <w:rsid w:val="00C17C3F"/>
    <w:rsid w:val="00C264CC"/>
    <w:rsid w:val="00C409C1"/>
    <w:rsid w:val="00C40D89"/>
    <w:rsid w:val="00C41058"/>
    <w:rsid w:val="00C52A91"/>
    <w:rsid w:val="00C61CCB"/>
    <w:rsid w:val="00C73792"/>
    <w:rsid w:val="00C776CB"/>
    <w:rsid w:val="00C93857"/>
    <w:rsid w:val="00CA235B"/>
    <w:rsid w:val="00CC0219"/>
    <w:rsid w:val="00CC0D72"/>
    <w:rsid w:val="00CE1818"/>
    <w:rsid w:val="00D668DD"/>
    <w:rsid w:val="00D8044D"/>
    <w:rsid w:val="00D859A6"/>
    <w:rsid w:val="00DA0BE8"/>
    <w:rsid w:val="00DC2C56"/>
    <w:rsid w:val="00DC4A6F"/>
    <w:rsid w:val="00DC7C21"/>
    <w:rsid w:val="00DF42B4"/>
    <w:rsid w:val="00E03B00"/>
    <w:rsid w:val="00E238FD"/>
    <w:rsid w:val="00E25888"/>
    <w:rsid w:val="00E3472C"/>
    <w:rsid w:val="00E43D94"/>
    <w:rsid w:val="00E877A6"/>
    <w:rsid w:val="00EA5311"/>
    <w:rsid w:val="00EC367B"/>
    <w:rsid w:val="00EC49AE"/>
    <w:rsid w:val="00ED6925"/>
    <w:rsid w:val="00F00299"/>
    <w:rsid w:val="00F22768"/>
    <w:rsid w:val="00F54B16"/>
    <w:rsid w:val="00F76EDB"/>
    <w:rsid w:val="00F85443"/>
    <w:rsid w:val="00F91453"/>
    <w:rsid w:val="00FA3712"/>
    <w:rsid w:val="00FB21A2"/>
    <w:rsid w:val="00FB6E4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7B"/>
  </w:style>
  <w:style w:type="paragraph" w:styleId="a5">
    <w:name w:val="footer"/>
    <w:basedOn w:val="a"/>
    <w:link w:val="a6"/>
    <w:uiPriority w:val="99"/>
    <w:unhideWhenUsed/>
    <w:rsid w:val="005C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7B"/>
  </w:style>
  <w:style w:type="character" w:styleId="a7">
    <w:name w:val="Hyperlink"/>
    <w:basedOn w:val="a0"/>
    <w:uiPriority w:val="99"/>
    <w:unhideWhenUsed/>
    <w:rsid w:val="005C4F7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59C6"/>
    <w:pPr>
      <w:ind w:left="720"/>
      <w:contextualSpacing/>
    </w:pPr>
  </w:style>
  <w:style w:type="paragraph" w:styleId="2">
    <w:name w:val="Body Text 2"/>
    <w:basedOn w:val="a"/>
    <w:link w:val="20"/>
    <w:rsid w:val="00067F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4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37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7B"/>
  </w:style>
  <w:style w:type="paragraph" w:styleId="a5">
    <w:name w:val="footer"/>
    <w:basedOn w:val="a"/>
    <w:link w:val="a6"/>
    <w:uiPriority w:val="99"/>
    <w:unhideWhenUsed/>
    <w:rsid w:val="005C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7B"/>
  </w:style>
  <w:style w:type="character" w:styleId="a7">
    <w:name w:val="Hyperlink"/>
    <w:basedOn w:val="a0"/>
    <w:uiPriority w:val="99"/>
    <w:unhideWhenUsed/>
    <w:rsid w:val="005C4F7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59C6"/>
    <w:pPr>
      <w:ind w:left="720"/>
      <w:contextualSpacing/>
    </w:pPr>
  </w:style>
  <w:style w:type="paragraph" w:styleId="2">
    <w:name w:val="Body Text 2"/>
    <w:basedOn w:val="a"/>
    <w:link w:val="20"/>
    <w:rsid w:val="00067F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4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37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4801">
                      <w:marLeft w:val="0"/>
                      <w:marRight w:val="3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227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10</cp:revision>
  <cp:lastPrinted>2019-09-27T03:07:00Z</cp:lastPrinted>
  <dcterms:created xsi:type="dcterms:W3CDTF">2023-01-17T16:33:00Z</dcterms:created>
  <dcterms:modified xsi:type="dcterms:W3CDTF">2023-04-07T08:49:00Z</dcterms:modified>
</cp:coreProperties>
</file>